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color w:val="333333"/>
          <w:sz w:val="27"/>
          <w:szCs w:val="27"/>
        </w:rPr>
      </w:pPr>
    </w:p>
    <w:p w:rsidR="00FB3C07" w:rsidRPr="00627448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627448">
        <w:rPr>
          <w:b/>
          <w:color w:val="FF0000"/>
          <w:sz w:val="32"/>
          <w:szCs w:val="32"/>
          <w:u w:val="single"/>
        </w:rPr>
        <w:t>МКОУ</w:t>
      </w:r>
      <w:proofErr w:type="gramStart"/>
      <w:r w:rsidRPr="00627448">
        <w:rPr>
          <w:b/>
          <w:color w:val="FF0000"/>
          <w:sz w:val="32"/>
          <w:szCs w:val="32"/>
          <w:u w:val="single"/>
        </w:rPr>
        <w:t>«</w:t>
      </w:r>
      <w:r w:rsidR="00A1505A" w:rsidRPr="00627448">
        <w:rPr>
          <w:b/>
          <w:color w:val="FF0000"/>
          <w:sz w:val="32"/>
          <w:szCs w:val="32"/>
          <w:u w:val="single"/>
        </w:rPr>
        <w:t>Т</w:t>
      </w:r>
      <w:proofErr w:type="gramEnd"/>
      <w:r w:rsidR="00A1505A" w:rsidRPr="00627448">
        <w:rPr>
          <w:b/>
          <w:color w:val="FF0000"/>
          <w:sz w:val="32"/>
          <w:szCs w:val="32"/>
          <w:u w:val="single"/>
        </w:rPr>
        <w:t>илагинская ООШ</w:t>
      </w:r>
      <w:r w:rsidRPr="00627448">
        <w:rPr>
          <w:b/>
          <w:color w:val="FF0000"/>
          <w:sz w:val="32"/>
          <w:szCs w:val="32"/>
          <w:u w:val="single"/>
        </w:rPr>
        <w:t>»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B3C07" w:rsidRPr="005C27CA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52"/>
          <w:szCs w:val="52"/>
        </w:rPr>
      </w:pPr>
      <w:r w:rsidRPr="005C27CA">
        <w:rPr>
          <w:color w:val="333333"/>
          <w:sz w:val="52"/>
          <w:szCs w:val="52"/>
        </w:rPr>
        <w:t>Единый классный час</w:t>
      </w:r>
    </w:p>
    <w:p w:rsidR="00FB3C07" w:rsidRPr="005C27CA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44"/>
          <w:szCs w:val="44"/>
        </w:rPr>
      </w:pPr>
      <w:r w:rsidRPr="005C27CA">
        <w:rPr>
          <w:i/>
          <w:iCs/>
          <w:color w:val="333333"/>
          <w:sz w:val="44"/>
          <w:szCs w:val="44"/>
        </w:rPr>
        <w:t>на тему: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i/>
          <w:iCs/>
          <w:color w:val="333333"/>
          <w:sz w:val="66"/>
          <w:szCs w:val="66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b/>
          <w:i/>
          <w:iCs/>
          <w:color w:val="0070C0"/>
          <w:sz w:val="66"/>
          <w:szCs w:val="66"/>
        </w:rPr>
      </w:pPr>
      <w:r w:rsidRPr="00F33FA5">
        <w:rPr>
          <w:b/>
          <w:i/>
          <w:iCs/>
          <w:color w:val="0070C0"/>
          <w:sz w:val="66"/>
          <w:szCs w:val="66"/>
        </w:rPr>
        <w:t>«</w:t>
      </w:r>
      <w:r>
        <w:rPr>
          <w:b/>
          <w:i/>
          <w:iCs/>
          <w:color w:val="0070C0"/>
          <w:sz w:val="66"/>
          <w:szCs w:val="66"/>
        </w:rPr>
        <w:t>100 лет со Дня</w:t>
      </w:r>
      <w:r w:rsidRPr="00F33FA5">
        <w:rPr>
          <w:b/>
          <w:i/>
          <w:iCs/>
          <w:color w:val="0070C0"/>
          <w:sz w:val="66"/>
          <w:szCs w:val="66"/>
        </w:rPr>
        <w:t xml:space="preserve"> образования </w:t>
      </w:r>
    </w:p>
    <w:p w:rsidR="00FB3C07" w:rsidRPr="004E33F9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i/>
          <w:iCs/>
          <w:color w:val="333333"/>
          <w:sz w:val="66"/>
          <w:szCs w:val="66"/>
        </w:rPr>
      </w:pPr>
      <w:r w:rsidRPr="00F33FA5">
        <w:rPr>
          <w:b/>
          <w:i/>
          <w:iCs/>
          <w:color w:val="0070C0"/>
          <w:sz w:val="66"/>
          <w:szCs w:val="66"/>
        </w:rPr>
        <w:t>ДАССР»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3277870</wp:posOffset>
            </wp:positionV>
            <wp:extent cx="2880360" cy="3223260"/>
            <wp:effectExtent l="0" t="0" r="0" b="0"/>
            <wp:wrapSquare wrapText="bothSides"/>
            <wp:docPr id="2" name="Рисунок 2" descr="hello_html_m2b7d55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b7d559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B3C07" w:rsidRDefault="00FB3C07" w:rsidP="00FB3C07">
      <w:pPr>
        <w:pStyle w:val="a5"/>
        <w:shd w:val="clear" w:color="auto" w:fill="FFFFFF"/>
        <w:tabs>
          <w:tab w:val="left" w:pos="288"/>
          <w:tab w:val="center" w:pos="2679"/>
        </w:tabs>
        <w:spacing w:before="0" w:beforeAutospacing="0" w:after="0" w:afterAutospacing="0" w:line="432" w:lineRule="atLeast"/>
        <w:rPr>
          <w:rFonts w:ascii="Arial" w:hAnsi="Arial" w:cs="Arial"/>
          <w:b/>
          <w:i/>
          <w:color w:val="0070C0"/>
          <w:sz w:val="52"/>
          <w:szCs w:val="52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b/>
          <w:i/>
          <w:color w:val="0070C0"/>
          <w:sz w:val="52"/>
          <w:szCs w:val="52"/>
        </w:rPr>
        <w:t xml:space="preserve">1921 -  </w:t>
      </w:r>
    </w:p>
    <w:p w:rsidR="00FB3C07" w:rsidRPr="00B000F1" w:rsidRDefault="00FB3C07" w:rsidP="00FB3C07">
      <w:pPr>
        <w:pStyle w:val="a5"/>
        <w:shd w:val="clear" w:color="auto" w:fill="FFFFFF"/>
        <w:tabs>
          <w:tab w:val="left" w:pos="288"/>
          <w:tab w:val="center" w:pos="2679"/>
        </w:tabs>
        <w:spacing w:before="0" w:beforeAutospacing="0" w:after="0" w:afterAutospacing="0" w:line="432" w:lineRule="atLeast"/>
        <w:rPr>
          <w:rFonts w:ascii="Arial" w:hAnsi="Arial" w:cs="Arial"/>
          <w:b/>
          <w:i/>
          <w:color w:val="0070C0"/>
          <w:sz w:val="52"/>
          <w:szCs w:val="52"/>
        </w:rPr>
      </w:pPr>
      <w:r w:rsidRPr="004E33F9">
        <w:rPr>
          <w:b/>
          <w:i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2851785</wp:posOffset>
            </wp:positionH>
            <wp:positionV relativeFrom="paragraph">
              <wp:posOffset>405130</wp:posOffset>
            </wp:positionV>
            <wp:extent cx="3608070" cy="3116580"/>
            <wp:effectExtent l="0" t="0" r="0" b="7620"/>
            <wp:wrapTopAndBottom/>
            <wp:docPr id="3" name="Рисунок 3" descr="http://www.iyalidnc.ru/upload/iblock/afc/afc361254b8d2fe63e6f9e496d27fc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iyalidnc.ru/upload/iblock/afc/afc361254b8d2fe63e6f9e496d27fca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31165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color w:val="0070C0"/>
          <w:sz w:val="52"/>
          <w:szCs w:val="52"/>
        </w:rPr>
        <w:t xml:space="preserve">                2021</w:t>
      </w:r>
    </w:p>
    <w:p w:rsidR="00FB3C07" w:rsidRPr="005C27CA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color w:val="333333"/>
          <w:sz w:val="28"/>
          <w:szCs w:val="28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color w:val="333333"/>
          <w:sz w:val="40"/>
          <w:szCs w:val="40"/>
        </w:rPr>
      </w:pPr>
      <w:r w:rsidRPr="00B000F1">
        <w:rPr>
          <w:color w:val="333333"/>
          <w:sz w:val="40"/>
          <w:szCs w:val="40"/>
        </w:rPr>
        <w:t>Провел</w:t>
      </w:r>
      <w:r>
        <w:rPr>
          <w:color w:val="333333"/>
          <w:sz w:val="40"/>
          <w:szCs w:val="40"/>
        </w:rPr>
        <w:t xml:space="preserve"> учитель начальных классов </w:t>
      </w:r>
    </w:p>
    <w:p w:rsidR="00FB3C07" w:rsidRPr="00B000F1" w:rsidRDefault="00A1505A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b/>
          <w:color w:val="333333"/>
          <w:sz w:val="40"/>
          <w:szCs w:val="40"/>
        </w:rPr>
        <w:t xml:space="preserve">Гусейнов </w:t>
      </w:r>
      <w:proofErr w:type="spellStart"/>
      <w:r>
        <w:rPr>
          <w:b/>
          <w:color w:val="333333"/>
          <w:sz w:val="40"/>
          <w:szCs w:val="40"/>
        </w:rPr>
        <w:t>Мурад</w:t>
      </w:r>
      <w:proofErr w:type="spellEnd"/>
      <w:r>
        <w:rPr>
          <w:b/>
          <w:color w:val="333333"/>
          <w:sz w:val="40"/>
          <w:szCs w:val="40"/>
        </w:rPr>
        <w:t xml:space="preserve"> </w:t>
      </w:r>
      <w:proofErr w:type="spellStart"/>
      <w:r>
        <w:rPr>
          <w:b/>
          <w:color w:val="333333"/>
          <w:sz w:val="40"/>
          <w:szCs w:val="40"/>
        </w:rPr>
        <w:t>Идрисович</w:t>
      </w:r>
      <w:proofErr w:type="spellEnd"/>
      <w:r w:rsidR="00FB3C07" w:rsidRPr="00B000F1">
        <w:rPr>
          <w:b/>
          <w:color w:val="333333"/>
          <w:sz w:val="40"/>
          <w:szCs w:val="40"/>
        </w:rPr>
        <w:t>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color w:val="333333"/>
          <w:sz w:val="28"/>
          <w:szCs w:val="28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color w:val="333333"/>
          <w:sz w:val="28"/>
          <w:szCs w:val="28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u w:val="single"/>
        </w:rPr>
      </w:pPr>
    </w:p>
    <w:p w:rsidR="00FB3C07" w:rsidRPr="0010113E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10113E">
        <w:rPr>
          <w:rFonts w:ascii="Arial" w:hAnsi="Arial" w:cs="Arial"/>
          <w:b/>
          <w:bCs/>
          <w:color w:val="000000"/>
          <w:u w:val="single"/>
        </w:rPr>
        <w:lastRenderedPageBreak/>
        <w:t>Цели классного часа:</w:t>
      </w:r>
    </w:p>
    <w:p w:rsidR="00FB3C07" w:rsidRPr="0010113E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113E">
        <w:rPr>
          <w:rFonts w:ascii="Arial" w:hAnsi="Arial" w:cs="Arial"/>
          <w:color w:val="000000"/>
        </w:rPr>
        <w:t xml:space="preserve">1. Формирование и развитие чувства патриотизма, обосновать необходимость мирного сосуществования людей различных национальностей и религиозных </w:t>
      </w:r>
      <w:proofErr w:type="spellStart"/>
      <w:r w:rsidRPr="0010113E">
        <w:rPr>
          <w:rFonts w:ascii="Arial" w:hAnsi="Arial" w:cs="Arial"/>
          <w:color w:val="000000"/>
        </w:rPr>
        <w:t>конфессий</w:t>
      </w:r>
      <w:proofErr w:type="spellEnd"/>
      <w:r w:rsidRPr="0010113E">
        <w:rPr>
          <w:rFonts w:ascii="Arial" w:hAnsi="Arial" w:cs="Arial"/>
          <w:color w:val="000000"/>
        </w:rPr>
        <w:t>, а также улучшить психологический климат в классе с многонациональным составом.</w:t>
      </w:r>
    </w:p>
    <w:p w:rsidR="00FB3C07" w:rsidRPr="0010113E" w:rsidRDefault="00FB3C07" w:rsidP="00FB3C07">
      <w:pPr>
        <w:pStyle w:val="a5"/>
        <w:rPr>
          <w:rFonts w:ascii="Arial" w:hAnsi="Arial" w:cs="Arial"/>
          <w:color w:val="000000"/>
        </w:rPr>
      </w:pPr>
      <w:r w:rsidRPr="0010113E">
        <w:rPr>
          <w:rFonts w:ascii="Arial" w:hAnsi="Arial" w:cs="Arial"/>
          <w:color w:val="000000"/>
        </w:rPr>
        <w:t>2. Пробудить интерес к истории родного края; продолжать формировать у детей представления о дагестанской символике; о функциональном значении герба и флага, о символическом назначении цветов и образов.</w:t>
      </w:r>
    </w:p>
    <w:p w:rsidR="00FB3C07" w:rsidRPr="0010113E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113E">
        <w:rPr>
          <w:rFonts w:ascii="Arial" w:hAnsi="Arial" w:cs="Arial"/>
          <w:color w:val="000000"/>
        </w:rPr>
        <w:t>3. Приобщать учеников к прекрасному, к богатому культурно-историческому наследию малой Родины.</w:t>
      </w:r>
    </w:p>
    <w:p w:rsidR="00FB3C07" w:rsidRPr="0010113E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B3C07" w:rsidRPr="0010113E" w:rsidRDefault="00FB3C07" w:rsidP="00FB3C0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0113E">
        <w:rPr>
          <w:rFonts w:ascii="Arial" w:hAnsi="Arial" w:cs="Arial"/>
          <w:color w:val="000000"/>
          <w:sz w:val="24"/>
          <w:szCs w:val="24"/>
        </w:rPr>
        <w:t xml:space="preserve">4. Воспитание </w:t>
      </w:r>
      <w:proofErr w:type="spellStart"/>
      <w:r w:rsidRPr="0010113E">
        <w:rPr>
          <w:rFonts w:ascii="Arial" w:hAnsi="Arial" w:cs="Arial"/>
          <w:color w:val="000000"/>
          <w:sz w:val="24"/>
          <w:szCs w:val="24"/>
        </w:rPr>
        <w:t>нравственности</w:t>
      </w:r>
      <w:proofErr w:type="gramStart"/>
      <w:r w:rsidRPr="0010113E">
        <w:rPr>
          <w:rFonts w:ascii="Arial" w:hAnsi="Arial" w:cs="Arial"/>
          <w:color w:val="000000"/>
          <w:sz w:val="24"/>
          <w:szCs w:val="24"/>
        </w:rPr>
        <w:t>,л</w:t>
      </w:r>
      <w:proofErr w:type="gramEnd"/>
      <w:r w:rsidRPr="0010113E">
        <w:rPr>
          <w:rFonts w:ascii="Arial" w:hAnsi="Arial" w:cs="Arial"/>
          <w:color w:val="000000"/>
          <w:sz w:val="24"/>
          <w:szCs w:val="24"/>
        </w:rPr>
        <w:t>юбви</w:t>
      </w:r>
      <w:proofErr w:type="spellEnd"/>
      <w:r w:rsidRPr="0010113E">
        <w:rPr>
          <w:rFonts w:ascii="Arial" w:hAnsi="Arial" w:cs="Arial"/>
          <w:color w:val="000000"/>
          <w:sz w:val="24"/>
          <w:szCs w:val="24"/>
        </w:rPr>
        <w:t xml:space="preserve"> и уважения к родному краю, к традициям и обычаям своего народа.</w:t>
      </w:r>
    </w:p>
    <w:p w:rsidR="00FB3C07" w:rsidRPr="00AE1D92" w:rsidRDefault="00FB3C07" w:rsidP="00FB3C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B3C07" w:rsidRPr="00DC5AFB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DC5AFB">
        <w:rPr>
          <w:b/>
          <w:i/>
          <w:iCs/>
          <w:color w:val="000000"/>
          <w:sz w:val="27"/>
          <w:szCs w:val="27"/>
          <w:u w:val="single"/>
        </w:rPr>
        <w:t>Эпиграф:</w:t>
      </w:r>
    </w:p>
    <w:p w:rsidR="00FB3C07" w:rsidRPr="00AE1D92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70C0"/>
          <w:sz w:val="21"/>
          <w:szCs w:val="21"/>
        </w:rPr>
      </w:pPr>
      <w:r w:rsidRPr="00AE1D92">
        <w:rPr>
          <w:b/>
          <w:i/>
          <w:iCs/>
          <w:color w:val="0070C0"/>
          <w:sz w:val="27"/>
          <w:szCs w:val="27"/>
        </w:rPr>
        <w:t>В ладони сердце можно уместить,</w:t>
      </w:r>
    </w:p>
    <w:p w:rsidR="00FB3C07" w:rsidRPr="00AE1D92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70C0"/>
          <w:sz w:val="21"/>
          <w:szCs w:val="21"/>
        </w:rPr>
      </w:pPr>
      <w:r w:rsidRPr="00AE1D92">
        <w:rPr>
          <w:b/>
          <w:i/>
          <w:iCs/>
          <w:color w:val="0070C0"/>
          <w:sz w:val="27"/>
          <w:szCs w:val="27"/>
        </w:rPr>
        <w:t>Но в сердце целый мир не уместишь.</w:t>
      </w:r>
    </w:p>
    <w:p w:rsidR="00FB3C07" w:rsidRPr="00AE1D92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70C0"/>
          <w:sz w:val="21"/>
          <w:szCs w:val="21"/>
        </w:rPr>
      </w:pPr>
      <w:r w:rsidRPr="00AE1D92">
        <w:rPr>
          <w:b/>
          <w:i/>
          <w:iCs/>
          <w:color w:val="0070C0"/>
          <w:sz w:val="27"/>
          <w:szCs w:val="27"/>
        </w:rPr>
        <w:t>Другие страны очень хороши,</w:t>
      </w:r>
    </w:p>
    <w:p w:rsidR="00FB3C07" w:rsidRPr="00AE1D92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70C0"/>
          <w:sz w:val="21"/>
          <w:szCs w:val="21"/>
        </w:rPr>
      </w:pPr>
      <w:r w:rsidRPr="00AE1D92">
        <w:rPr>
          <w:b/>
          <w:i/>
          <w:iCs/>
          <w:color w:val="0070C0"/>
          <w:sz w:val="27"/>
          <w:szCs w:val="27"/>
        </w:rPr>
        <w:t>Но Дагестан дороже для души.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(Р. Гамзатов)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7"/>
          <w:szCs w:val="27"/>
        </w:rPr>
        <w:t xml:space="preserve">           Родина! Это самое великое, самое близкое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что есть у человека. Большая она у него или маленькая, тоже зависит от самого человека, от его знаний, умения понимать, любить и беречь Родину. Любовь к Родине сравнивают с любовью к матери. Есть такая поговорка: “Кто мать родную не полюбит, не полюбит и Родину”. И родителей,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никогда ”</w:t>
      </w:r>
    </w:p>
    <w:p w:rsidR="00FB3C07" w:rsidRDefault="00FB3C07" w:rsidP="00FB3C07">
      <w:pPr>
        <w:spacing w:after="0" w:line="240" w:lineRule="auto"/>
        <w:ind w:left="1701" w:firstLine="360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b/>
          <w:color w:val="7030A0"/>
          <w:sz w:val="27"/>
          <w:szCs w:val="27"/>
          <w:u w:val="single"/>
        </w:rPr>
      </w:pPr>
      <w:r w:rsidRPr="006E7696">
        <w:rPr>
          <w:b/>
          <w:color w:val="7030A0"/>
          <w:sz w:val="27"/>
          <w:szCs w:val="27"/>
          <w:u w:val="single"/>
        </w:rPr>
        <w:t xml:space="preserve">«Мой край»,   автор: В. </w:t>
      </w:r>
      <w:proofErr w:type="spellStart"/>
      <w:r w:rsidRPr="006E7696">
        <w:rPr>
          <w:b/>
          <w:color w:val="7030A0"/>
          <w:sz w:val="27"/>
          <w:szCs w:val="27"/>
          <w:u w:val="single"/>
        </w:rPr>
        <w:t>Верхушина</w:t>
      </w:r>
      <w:proofErr w:type="spellEnd"/>
      <w:r w:rsidRPr="006E7696">
        <w:rPr>
          <w:b/>
          <w:color w:val="7030A0"/>
          <w:sz w:val="27"/>
          <w:szCs w:val="27"/>
          <w:u w:val="single"/>
        </w:rPr>
        <w:t>.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Если мне Россия мать, лучшая из стран!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Я могу отцом назвать – милый Дагестан!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Мой родной, любимый край, горы и леса.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Звонче над тобой звучат, птичьи голоса.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Здесь прекраснее рассвет, и в вечерний час,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Заката в мире краше нет, чем в краю у нас.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Живописные места-горы и каньон, шум прибоя Дагестан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Я в тебя влюблен!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Я горжусь, что я живу, в этом уголке,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 xml:space="preserve">Для меня </w:t>
      </w:r>
      <w:proofErr w:type="gramStart"/>
      <w:r w:rsidRPr="006E7696">
        <w:rPr>
          <w:color w:val="7030A0"/>
          <w:sz w:val="27"/>
          <w:szCs w:val="27"/>
        </w:rPr>
        <w:t>мой</w:t>
      </w:r>
      <w:proofErr w:type="gramEnd"/>
      <w:r w:rsidRPr="006E7696">
        <w:rPr>
          <w:color w:val="7030A0"/>
          <w:sz w:val="27"/>
          <w:szCs w:val="27"/>
        </w:rPr>
        <w:t xml:space="preserve"> </w:t>
      </w:r>
      <w:proofErr w:type="spellStart"/>
      <w:r w:rsidRPr="006E7696">
        <w:rPr>
          <w:color w:val="7030A0"/>
          <w:sz w:val="27"/>
          <w:szCs w:val="27"/>
        </w:rPr>
        <w:t>Дагестан-лучший</w:t>
      </w:r>
      <w:proofErr w:type="spellEnd"/>
      <w:r w:rsidRPr="006E7696">
        <w:rPr>
          <w:color w:val="7030A0"/>
          <w:sz w:val="27"/>
          <w:szCs w:val="27"/>
        </w:rPr>
        <w:t xml:space="preserve"> на земле!!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3C07" w:rsidRPr="0010113E" w:rsidRDefault="00FB3C07" w:rsidP="00FB3C07">
      <w:pPr>
        <w:pStyle w:val="a5"/>
        <w:spacing w:after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Нашклассный</w:t>
      </w:r>
      <w:proofErr w:type="spellEnd"/>
      <w:r>
        <w:rPr>
          <w:color w:val="000000"/>
          <w:sz w:val="27"/>
          <w:szCs w:val="27"/>
        </w:rPr>
        <w:t xml:space="preserve"> час посвящен</w:t>
      </w:r>
      <w:r w:rsidRPr="0010113E">
        <w:rPr>
          <w:color w:val="000000"/>
          <w:sz w:val="27"/>
          <w:szCs w:val="27"/>
        </w:rPr>
        <w:t xml:space="preserve"> 100-летию образования Дагестанской Автономной Советской Социалистической республики</w:t>
      </w:r>
    </w:p>
    <w:p w:rsidR="00FB3C07" w:rsidRDefault="00FB3C07" w:rsidP="00FB3C07">
      <w:pPr>
        <w:pStyle w:val="a5"/>
        <w:spacing w:after="0" w:line="294" w:lineRule="atLeast"/>
        <w:rPr>
          <w:color w:val="000000"/>
          <w:sz w:val="27"/>
          <w:szCs w:val="27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70C0"/>
          <w:sz w:val="36"/>
          <w:szCs w:val="36"/>
          <w:u w:val="single"/>
        </w:rPr>
      </w:pPr>
      <w:r w:rsidRPr="00A47860">
        <w:rPr>
          <w:b/>
          <w:bCs/>
          <w:color w:val="0070C0"/>
          <w:sz w:val="36"/>
          <w:szCs w:val="36"/>
          <w:u w:val="single"/>
        </w:rPr>
        <w:lastRenderedPageBreak/>
        <w:t>История образования Дагестана</w:t>
      </w:r>
    </w:p>
    <w:p w:rsidR="00FB3C07" w:rsidRPr="0046448E" w:rsidRDefault="00FB3C07" w:rsidP="00FB3C07">
      <w:pPr>
        <w:pStyle w:val="a5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После революции Советская власть пришла и на Кавказ. </w:t>
      </w:r>
    </w:p>
    <w:p w:rsidR="00FB3C07" w:rsidRPr="0046448E" w:rsidRDefault="00FB3C07" w:rsidP="00FB3C07">
      <w:pPr>
        <w:pStyle w:val="a5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13 ноября 1920 года в </w:t>
      </w:r>
      <w:proofErr w:type="spellStart"/>
      <w:r w:rsidRPr="0046448E">
        <w:rPr>
          <w:color w:val="000000"/>
          <w:sz w:val="26"/>
          <w:szCs w:val="26"/>
        </w:rPr>
        <w:t>Темирхан-Шуре</w:t>
      </w:r>
      <w:proofErr w:type="spellEnd"/>
      <w:r w:rsidRPr="0046448E">
        <w:rPr>
          <w:color w:val="000000"/>
          <w:sz w:val="26"/>
          <w:szCs w:val="26"/>
        </w:rPr>
        <w:t xml:space="preserve"> состоялся Чрезвычайный съезд народов Дагестана, на котором нарком по делам национальностей РСФСР И. Сталин по поручению Советского Правительства огласил декларацию об автономии Дагестана. В своем выступлении Сталин отметил, что Дагестан должен быть автономным. Он должен иметь свое внутреннее управление, построенное на основе обычаев, нравов, применительно к своему быту, сохраняя в то же время тесную связь с другими народами, особенно с русским народом.</w:t>
      </w:r>
    </w:p>
    <w:p w:rsidR="00FB3C07" w:rsidRPr="0046448E" w:rsidRDefault="00FB3C07" w:rsidP="00FB3C07">
      <w:pPr>
        <w:pStyle w:val="a5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 20 января 1921 года ВЦИК принял декрет об образовании Дагестанской АССР, являющейся частью РСФСР. Декрет по своей сути был временной Конституцией республики. 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Опираясь на огромную помощь Советской России, в короткий срок удалось восстановить разрушенное в ходе Гражданской войны народное хозяйство. За первые два десятилетия Дагестанская АССР благодаря самоотверженному труду дагестанцев, их сотрудничеству с другими народами нашей многонациональной страны перешла на новую ступень экономического развития – от аграрного уклада </w:t>
      </w:r>
      <w:proofErr w:type="gramStart"/>
      <w:r w:rsidRPr="0046448E">
        <w:rPr>
          <w:color w:val="000000"/>
          <w:sz w:val="26"/>
          <w:szCs w:val="26"/>
        </w:rPr>
        <w:t>к</w:t>
      </w:r>
      <w:proofErr w:type="gramEnd"/>
      <w:r w:rsidRPr="0046448E">
        <w:rPr>
          <w:color w:val="000000"/>
          <w:sz w:val="26"/>
          <w:szCs w:val="26"/>
        </w:rPr>
        <w:t xml:space="preserve"> аграрно-индустриальному. В Дагестане стала действовать система образования, заработали вузы, формировался новый слой дагестанской интеллигенции, получили развитие наука, литература, искусство.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 Дагестанцы никогда не забудут огромную помощь и поддержку русского народа, других народов многонациональной страны в развитии экономики, культуры Страны гор. Плодотворная деятельность русских учителей, инженеров, медиков, ученых и управленцев преобразила горный край. Преодолевая бытовые трудности, языковой барьер, принимая новые для себя обычаи и традиции, они активно содействовали подъему экономики, приобщению горцев к современным достижениям во всех сферах жизни общества.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В наши дни мы все прекрасно знаем, какой непростой выдалась новейшая история Дагестана в постсоветской России. Это и тяжелое материальное положение трудящегося населения, и трудности в социально-экономическом развитии региона, и активность поддерживаемого из-за рубежа </w:t>
      </w:r>
      <w:proofErr w:type="spellStart"/>
      <w:r w:rsidRPr="0046448E">
        <w:rPr>
          <w:color w:val="000000"/>
          <w:sz w:val="26"/>
          <w:szCs w:val="26"/>
        </w:rPr>
        <w:t>бандподполья</w:t>
      </w:r>
      <w:proofErr w:type="spellEnd"/>
      <w:r w:rsidRPr="0046448E">
        <w:rPr>
          <w:color w:val="000000"/>
          <w:sz w:val="26"/>
          <w:szCs w:val="26"/>
        </w:rPr>
        <w:t>. Тем не менее, ни у кого не должно вызывать сомнений, что судьба Дагестана навсегда связана с Россией. Ведь именно в Дагестане сегодня установлен первый в мире памятник, посвященный русской учительнице – он сегодня является символом усилий, труда и самопожертвования русских учителей, которые навсегда останутся в памяти своих учеников.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Ещё много лет назад большинство населения Дагестана не умело писать и читать. В республике не существовало высших учебных заведений. Многие дагестанские народы не имели собственной письменности. В настоящее время в республике работают сотни средств массовой информации, на 14 языках народов Дагестана издаются общественно-политические газеты, журналы, художественная и научная литература, ведется радио- и телевещание. Функционируют 11 театров, из них 9 национальных. В вузах и учреждениях среднего специального образования учатся сотни тысяч студентов.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 Сегодня Дагестан по праву гордится своими деятелями литературы и искусства -  поэтами и писателями, художниками и композиторами.</w:t>
      </w:r>
      <w:r w:rsidRPr="0046448E">
        <w:rPr>
          <w:color w:val="000000"/>
          <w:sz w:val="26"/>
          <w:szCs w:val="26"/>
        </w:rPr>
        <w:br/>
        <w:t>Весомый вклад в развитие науки внесли дагестанские историки, академики, ученые, врачи.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  В этот день трудящиеся республики будут неизбежно обращаться к событиям истории, сыгравшим особую роль в достижении единения. Хочется пожелать, чтобы этот праздник стал ярким свидетельством единения народа Дагестана в решении назревших задач развития республики и преодоления негативных явлений в обществе.</w:t>
      </w:r>
    </w:p>
    <w:p w:rsidR="00FB3C07" w:rsidRPr="0046448E" w:rsidRDefault="00FB3C07" w:rsidP="00FB3C07">
      <w:pPr>
        <w:pStyle w:val="a5"/>
        <w:spacing w:line="294" w:lineRule="atLeast"/>
        <w:ind w:left="1418"/>
        <w:rPr>
          <w:b/>
          <w:color w:val="0070C0"/>
          <w:sz w:val="36"/>
          <w:szCs w:val="36"/>
          <w:u w:val="single"/>
        </w:rPr>
      </w:pPr>
      <w:r w:rsidRPr="0046448E">
        <w:rPr>
          <w:b/>
          <w:color w:val="0070C0"/>
          <w:sz w:val="36"/>
          <w:szCs w:val="36"/>
          <w:u w:val="single"/>
        </w:rPr>
        <w:lastRenderedPageBreak/>
        <w:t>Государственные символы Дагестана</w:t>
      </w:r>
    </w:p>
    <w:p w:rsidR="00FB3C07" w:rsidRDefault="00FB3C07" w:rsidP="00FB3C07">
      <w:pPr>
        <w:pStyle w:val="a5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9D789A">
        <w:rPr>
          <w:b/>
          <w:color w:val="C00000"/>
          <w:sz w:val="32"/>
          <w:szCs w:val="32"/>
        </w:rPr>
        <w:t xml:space="preserve">Государственный флаг Республики </w:t>
      </w:r>
      <w:proofErr w:type="spellStart"/>
      <w:r w:rsidRPr="009D789A">
        <w:rPr>
          <w:b/>
          <w:color w:val="C00000"/>
          <w:sz w:val="32"/>
          <w:szCs w:val="32"/>
        </w:rPr>
        <w:t>Дагестан</w:t>
      </w:r>
      <w:r>
        <w:rPr>
          <w:color w:val="000000"/>
          <w:sz w:val="27"/>
          <w:szCs w:val="27"/>
        </w:rPr>
        <w:t>является</w:t>
      </w:r>
      <w:proofErr w:type="spellEnd"/>
      <w:r>
        <w:rPr>
          <w:color w:val="000000"/>
          <w:sz w:val="27"/>
          <w:szCs w:val="27"/>
        </w:rPr>
        <w:t xml:space="preserve"> официальным государственным символом Республики Дагестан. </w:t>
      </w:r>
      <w:proofErr w:type="gramStart"/>
      <w:r>
        <w:rPr>
          <w:color w:val="000000"/>
          <w:sz w:val="27"/>
          <w:szCs w:val="27"/>
        </w:rPr>
        <w:t>Государственный флаг Республики Дагестан представляет собой прямоугольное полотнище из трех равновеликих горизонтальных полос: верхней - зеленого, средней - синего и нижней - красного цвета. </w:t>
      </w:r>
      <w:proofErr w:type="gramEnd"/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 w:rsidRPr="009D789A">
        <w:rPr>
          <w:b/>
          <w:color w:val="00B050"/>
          <w:sz w:val="27"/>
          <w:szCs w:val="27"/>
        </w:rPr>
        <w:t>Зеленый</w:t>
      </w:r>
      <w:r>
        <w:rPr>
          <w:color w:val="000000"/>
          <w:sz w:val="27"/>
          <w:szCs w:val="27"/>
        </w:rPr>
        <w:t>-олицетворяет</w:t>
      </w:r>
      <w:proofErr w:type="spellEnd"/>
      <w:proofErr w:type="gramEnd"/>
      <w:r>
        <w:rPr>
          <w:color w:val="000000"/>
          <w:sz w:val="27"/>
          <w:szCs w:val="27"/>
        </w:rPr>
        <w:t xml:space="preserve"> жизнь, изобилие дагестанской земли и одновременно выступает как традиционный цвет ислама.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 w:rsidRPr="009D789A">
        <w:rPr>
          <w:b/>
          <w:color w:val="0070C0"/>
          <w:sz w:val="27"/>
          <w:szCs w:val="27"/>
        </w:rPr>
        <w:t>Голубой</w:t>
      </w:r>
      <w:proofErr w:type="spellEnd"/>
      <w:r>
        <w:rPr>
          <w:color w:val="000000"/>
          <w:sz w:val="27"/>
          <w:szCs w:val="27"/>
        </w:rPr>
        <w:t> (синий) - цвет моря (восточную часть республики омывает Каспийское море), символизирует красоту и величие дагестанского народа.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9D789A">
        <w:rPr>
          <w:b/>
          <w:color w:val="FF0000"/>
          <w:sz w:val="27"/>
          <w:szCs w:val="27"/>
        </w:rPr>
        <w:t>Красный</w:t>
      </w:r>
      <w:r>
        <w:rPr>
          <w:color w:val="000000"/>
          <w:sz w:val="27"/>
          <w:szCs w:val="27"/>
        </w:rPr>
        <w:t xml:space="preserve"> - означает </w:t>
      </w:r>
      <w:proofErr w:type="spellStart"/>
      <w:r>
        <w:rPr>
          <w:color w:val="000000"/>
          <w:sz w:val="27"/>
          <w:szCs w:val="27"/>
        </w:rPr>
        <w:t>демократию</w:t>
      </w:r>
      <w:proofErr w:type="gramStart"/>
      <w:r>
        <w:rPr>
          <w:color w:val="000000"/>
          <w:sz w:val="27"/>
          <w:szCs w:val="27"/>
        </w:rPr>
        <w:t>,п</w:t>
      </w:r>
      <w:proofErr w:type="gramEnd"/>
      <w:r>
        <w:rPr>
          <w:color w:val="000000"/>
          <w:sz w:val="27"/>
          <w:szCs w:val="27"/>
        </w:rPr>
        <w:t>росветительскую</w:t>
      </w:r>
      <w:proofErr w:type="spellEnd"/>
      <w:r>
        <w:rPr>
          <w:color w:val="000000"/>
          <w:sz w:val="27"/>
          <w:szCs w:val="27"/>
        </w:rPr>
        <w:t xml:space="preserve"> силу человеческого разума в процессе созидания жизни, мужество и храбрость населения Страны гор (Дагестана).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9D789A">
        <w:rPr>
          <w:b/>
          <w:color w:val="C00000"/>
          <w:sz w:val="32"/>
          <w:szCs w:val="32"/>
        </w:rPr>
        <w:t xml:space="preserve">Государственный герб Республики </w:t>
      </w:r>
      <w:proofErr w:type="spellStart"/>
      <w:r w:rsidRPr="009D789A">
        <w:rPr>
          <w:b/>
          <w:color w:val="C00000"/>
          <w:sz w:val="32"/>
          <w:szCs w:val="32"/>
        </w:rPr>
        <w:t>Дагестан</w:t>
      </w:r>
      <w:r>
        <w:rPr>
          <w:color w:val="000000"/>
          <w:sz w:val="27"/>
          <w:szCs w:val="27"/>
        </w:rPr>
        <w:t>представляет</w:t>
      </w:r>
      <w:proofErr w:type="spellEnd"/>
      <w:r>
        <w:rPr>
          <w:color w:val="000000"/>
          <w:sz w:val="27"/>
          <w:szCs w:val="27"/>
        </w:rPr>
        <w:t xml:space="preserve"> собой круглый белого цвета геральдический щит, в центре которого изображен золотой орел. Над ним изображение золотого солнца в виде диска, окаймленного спиральным орнаментом. У основания щита снежные вершины гор, равнина, море и в картуше - рукопожатие, с обеих </w:t>
      </w:r>
      <w:proofErr w:type="gramStart"/>
      <w:r>
        <w:rPr>
          <w:color w:val="000000"/>
          <w:sz w:val="27"/>
          <w:szCs w:val="27"/>
        </w:rPr>
        <w:t>сторон</w:t>
      </w:r>
      <w:proofErr w:type="gramEnd"/>
      <w:r>
        <w:rPr>
          <w:color w:val="000000"/>
          <w:sz w:val="27"/>
          <w:szCs w:val="27"/>
        </w:rPr>
        <w:t xml:space="preserve"> которых проходит зеленая геральдическая лента с надписью белыми буквами: "Республика Дагестан".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Герб Дагестана отражает политическое, историко-культурное единство более 30 родственных этносов. Орел в международной символике означает власть, верховенство, государственную прозорливость. У народов Дагестана он один из наиболее почитаемых представителей мира животных, олицетворение независимости и свободы, мужества и храбрости, гордости и стойкости, выносливости. Он символ лучших черт национального характера </w:t>
      </w:r>
      <w:proofErr w:type="spellStart"/>
      <w:proofErr w:type="gramStart"/>
      <w:r>
        <w:rPr>
          <w:color w:val="000000"/>
          <w:sz w:val="27"/>
          <w:szCs w:val="27"/>
        </w:rPr>
        <w:t>дагестанцев-национальной</w:t>
      </w:r>
      <w:proofErr w:type="spellEnd"/>
      <w:proofErr w:type="gramEnd"/>
      <w:r>
        <w:rPr>
          <w:color w:val="000000"/>
          <w:sz w:val="27"/>
          <w:szCs w:val="27"/>
        </w:rPr>
        <w:t xml:space="preserve"> гордости, открытости, миролюбия, гостеприимства. Эту же идею выражает и усиливает рукопожатие. Оно как бы передает тепло, говорит о поддержке, добром приветствии "салам </w:t>
      </w:r>
      <w:proofErr w:type="spellStart"/>
      <w:r>
        <w:rPr>
          <w:color w:val="000000"/>
          <w:sz w:val="27"/>
          <w:szCs w:val="27"/>
        </w:rPr>
        <w:t>алейкум</w:t>
      </w:r>
      <w:proofErr w:type="spellEnd"/>
      <w:r>
        <w:rPr>
          <w:color w:val="000000"/>
          <w:sz w:val="27"/>
          <w:szCs w:val="27"/>
        </w:rPr>
        <w:t>".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B3C07" w:rsidRDefault="00FB3C07" w:rsidP="00FB3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 w:rsidRPr="009D789A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Государственный гимн </w:t>
      </w:r>
      <w:r w:rsidRPr="009D789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Республики Дагестан</w:t>
      </w:r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представляет собой музыкальное произведение, исполняемое в случаях, предусмотренных Законом о государст</w:t>
      </w:r>
      <w:r w:rsidRPr="00F364C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венном гимне </w:t>
      </w:r>
      <w:r w:rsidRPr="00F364C5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Республики Дагестан</w:t>
      </w:r>
      <w:r w:rsidRPr="00F364C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Государственный гимн</w:t>
      </w:r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F364C5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Республики Дагестан</w:t>
      </w:r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может исполняться в оркестровом либо ином инструментальном варианте. При этом могут использоваться средства </w:t>
      </w:r>
      <w:proofErr w:type="spellStart"/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звуко</w:t>
      </w:r>
      <w:proofErr w:type="spellEnd"/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и видеозаписи, а также средства теле- и радиотрансляции. Государственный гимн </w:t>
      </w:r>
      <w:r w:rsidRPr="00F364C5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Республики Дагестан</w:t>
      </w:r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должен исполняться в точном соответствии с утвержденной музыкальной редакцией.</w:t>
      </w:r>
    </w:p>
    <w:p w:rsidR="00FB3C07" w:rsidRDefault="00FB3C07" w:rsidP="00FB3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B3C07" w:rsidRPr="009D789A" w:rsidRDefault="00FB3C07" w:rsidP="00FB3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4C5">
        <w:rPr>
          <w:rFonts w:ascii="Times New Roman" w:eastAsia="Times New Roman" w:hAnsi="Times New Roman" w:cs="Times New Roman"/>
          <w:b/>
          <w:color w:val="C00000"/>
          <w:sz w:val="27"/>
          <w:szCs w:val="27"/>
          <w:lang w:eastAsia="ru-RU"/>
        </w:rPr>
        <w:t xml:space="preserve">     Гимн </w:t>
      </w:r>
      <w:r w:rsidRPr="00F364C5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bdr w:val="none" w:sz="0" w:space="0" w:color="auto" w:frame="1"/>
          <w:lang w:eastAsia="ru-RU"/>
        </w:rPr>
        <w:t>Дагестан</w:t>
      </w:r>
      <w:proofErr w:type="gramStart"/>
      <w:r w:rsidRPr="00F364C5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</w:t>
      </w:r>
      <w:proofErr w:type="gramEnd"/>
      <w:r w:rsidRPr="009D789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«Клятва»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музыка</w:t>
      </w:r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Мурада</w:t>
      </w:r>
      <w:proofErr w:type="spellEnd"/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жлаева</w:t>
      </w:r>
      <w:proofErr w:type="spellEnd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стихи Расула Гамзатова)</w:t>
      </w:r>
    </w:p>
    <w:p w:rsidR="00FB3C07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sectPr w:rsidR="00FB3C07" w:rsidSect="00FB3C07">
          <w:pgSz w:w="11906" w:h="16838"/>
          <w:pgMar w:top="851" w:right="850" w:bottom="851" w:left="993" w:header="708" w:footer="708" w:gutter="0"/>
          <w:pgBorders w:offsetFrom="page">
            <w:top w:val="northwest" w:sz="12" w:space="24" w:color="538135" w:themeColor="accent6" w:themeShade="BF"/>
            <w:left w:val="northwest" w:sz="12" w:space="24" w:color="538135" w:themeColor="accent6" w:themeShade="BF"/>
            <w:bottom w:val="northwest" w:sz="12" w:space="24" w:color="538135" w:themeColor="accent6" w:themeShade="BF"/>
            <w:right w:val="northwest" w:sz="12" w:space="24" w:color="538135" w:themeColor="accent6" w:themeShade="BF"/>
          </w:pgBorders>
          <w:cols w:space="708"/>
          <w:docGrid w:linePitch="360"/>
        </w:sectPr>
      </w:pP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lastRenderedPageBreak/>
        <w:t>1.Горные реки к морю спешат.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Птицы к вершинам путь свой вершат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Ты мой очаг, ты моя колыбель,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Клятва моя — </w:t>
      </w:r>
      <w:r w:rsidRPr="001F762A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bdr w:val="none" w:sz="0" w:space="0" w:color="auto" w:frame="1"/>
          <w:lang w:eastAsia="ru-RU"/>
        </w:rPr>
        <w:t>Дагестан</w:t>
      </w: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: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Тебе присягаю на верность свою,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Дышу я тобою, о тебе я пою.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Созвездье народов нашло здесь семью,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Мой малый народ, мой великий народ.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lastRenderedPageBreak/>
        <w:t>2.Подвиг народов, братство и честь,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Здесь это было, здесь это есть.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Край наших предков, святыня моя!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Вместе с Россией всегда!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3.Подвиг горцев, богатство и честь,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Здесь это было, здесь это есть.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Ты для меня как священный Коран</w:t>
      </w:r>
    </w:p>
    <w:p w:rsidR="00FB3C07" w:rsidRPr="00810981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sectPr w:rsidR="00FB3C07" w:rsidRPr="00810981" w:rsidSect="00FB3C07">
          <w:type w:val="continuous"/>
          <w:pgSz w:w="11906" w:h="16838"/>
          <w:pgMar w:top="851" w:right="850" w:bottom="851" w:left="993" w:header="708" w:footer="708" w:gutter="0"/>
          <w:pgBorders w:offsetFrom="page">
            <w:top w:val="northwest" w:sz="12" w:space="24" w:color="538135" w:themeColor="accent6" w:themeShade="BF"/>
            <w:left w:val="northwest" w:sz="12" w:space="24" w:color="538135" w:themeColor="accent6" w:themeShade="BF"/>
            <w:bottom w:val="northwest" w:sz="12" w:space="24" w:color="538135" w:themeColor="accent6" w:themeShade="BF"/>
            <w:right w:val="northwest" w:sz="12" w:space="24" w:color="538135" w:themeColor="accent6" w:themeShade="BF"/>
          </w:pgBorders>
          <w:cols w:num="2" w:space="708"/>
          <w:docGrid w:linePitch="360"/>
        </w:sect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Клятва моя </w:t>
      </w:r>
      <w:r w:rsidRPr="001F762A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bdr w:val="none" w:sz="0" w:space="0" w:color="auto" w:frame="1"/>
          <w:lang w:eastAsia="ru-RU"/>
        </w:rPr>
        <w:t>Дагестан</w:t>
      </w: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.</w:t>
      </w:r>
    </w:p>
    <w:p w:rsidR="00FB3C07" w:rsidRPr="00810981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ind w:left="2268"/>
        <w:rPr>
          <w:b/>
          <w:color w:val="0070C0"/>
          <w:sz w:val="32"/>
          <w:szCs w:val="32"/>
          <w:u w:val="single"/>
        </w:rPr>
      </w:pPr>
      <w:r w:rsidRPr="00810981">
        <w:rPr>
          <w:b/>
          <w:color w:val="0070C0"/>
          <w:sz w:val="32"/>
          <w:szCs w:val="32"/>
          <w:u w:val="single"/>
        </w:rPr>
        <w:lastRenderedPageBreak/>
        <w:t>Край мой – </w:t>
      </w:r>
      <w:r w:rsidRPr="00810981">
        <w:rPr>
          <w:b/>
          <w:bCs/>
          <w:color w:val="0070C0"/>
          <w:sz w:val="32"/>
          <w:szCs w:val="32"/>
          <w:u w:val="single"/>
        </w:rPr>
        <w:t>Дагестан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1F762A">
        <w:rPr>
          <w:b/>
          <w:bCs/>
          <w:color w:val="C00000"/>
          <w:sz w:val="27"/>
          <w:szCs w:val="27"/>
        </w:rPr>
        <w:t>Дагестан</w:t>
      </w:r>
      <w:r w:rsidRPr="00810981">
        <w:rPr>
          <w:color w:val="000000"/>
          <w:sz w:val="27"/>
          <w:szCs w:val="27"/>
        </w:rPr>
        <w:t> – это древнее название нашего края. </w:t>
      </w:r>
      <w:r w:rsidRPr="00810981">
        <w:rPr>
          <w:b/>
          <w:bCs/>
          <w:color w:val="000000"/>
          <w:sz w:val="27"/>
          <w:szCs w:val="27"/>
        </w:rPr>
        <w:t>Дагестан</w:t>
      </w:r>
      <w:r w:rsidRPr="00810981">
        <w:rPr>
          <w:color w:val="000000"/>
          <w:sz w:val="27"/>
          <w:szCs w:val="27"/>
        </w:rPr>
        <w:t> означает „Страна гор”,</w:t>
      </w:r>
      <w:r>
        <w:rPr>
          <w:color w:val="000000"/>
          <w:sz w:val="27"/>
          <w:szCs w:val="27"/>
        </w:rPr>
        <w:t xml:space="preserve"> „</w:t>
      </w:r>
      <w:proofErr w:type="spellStart"/>
      <w:r>
        <w:rPr>
          <w:color w:val="000000"/>
          <w:sz w:val="27"/>
          <w:szCs w:val="27"/>
        </w:rPr>
        <w:t>Даг</w:t>
      </w:r>
      <w:proofErr w:type="spellEnd"/>
      <w:r>
        <w:rPr>
          <w:color w:val="000000"/>
          <w:sz w:val="27"/>
          <w:szCs w:val="27"/>
        </w:rPr>
        <w:t>” – гора, „стан” - страна.</w:t>
      </w:r>
    </w:p>
    <w:p w:rsidR="00FB3C07" w:rsidRPr="00810981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810981">
        <w:rPr>
          <w:color w:val="000000"/>
          <w:sz w:val="27"/>
          <w:szCs w:val="27"/>
        </w:rPr>
        <w:t>Многие представляют наш край очень маленьким, но это не так. Площадь </w:t>
      </w:r>
      <w:r w:rsidRPr="00810981">
        <w:rPr>
          <w:b/>
          <w:bCs/>
          <w:color w:val="000000"/>
          <w:sz w:val="27"/>
          <w:szCs w:val="27"/>
        </w:rPr>
        <w:t>Дагестана занимает 50</w:t>
      </w:r>
      <w:r w:rsidRPr="00810981">
        <w:rPr>
          <w:color w:val="000000"/>
          <w:sz w:val="27"/>
          <w:szCs w:val="27"/>
        </w:rPr>
        <w:t>,3 тыс. кв. км. Это больше, чем площадь Армении, Эстонии, Молдовы, и даже Бельгии, Дании, Швейцарии. Можете посмотреть географическую карту, и вы в этом убедитесь.</w:t>
      </w:r>
    </w:p>
    <w:p w:rsidR="00FB3C07" w:rsidRPr="001F762A" w:rsidRDefault="00FB3C07" w:rsidP="00FB3C07">
      <w:pPr>
        <w:pStyle w:val="a5"/>
        <w:shd w:val="clear" w:color="auto" w:fill="FFFFFF"/>
        <w:spacing w:before="0" w:beforeAutospacing="0" w:after="0" w:afterAutospacing="0"/>
        <w:rPr>
          <w:b/>
          <w:color w:val="C00000"/>
          <w:sz w:val="27"/>
          <w:szCs w:val="27"/>
        </w:rPr>
      </w:pPr>
      <w:r w:rsidRPr="001F762A">
        <w:rPr>
          <w:b/>
          <w:color w:val="C00000"/>
          <w:sz w:val="27"/>
          <w:szCs w:val="27"/>
        </w:rPr>
        <w:t xml:space="preserve">       Карта </w:t>
      </w:r>
      <w:r w:rsidRPr="001F762A">
        <w:rPr>
          <w:b/>
          <w:bCs/>
          <w:color w:val="C00000"/>
          <w:sz w:val="27"/>
          <w:szCs w:val="27"/>
        </w:rPr>
        <w:t>Дагестана</w:t>
      </w:r>
    </w:p>
    <w:p w:rsidR="00FB3C07" w:rsidRPr="001F762A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1F762A">
        <w:rPr>
          <w:color w:val="000000"/>
          <w:sz w:val="27"/>
          <w:szCs w:val="27"/>
        </w:rPr>
        <w:t>Расположен </w:t>
      </w:r>
      <w:r w:rsidRPr="001F762A">
        <w:rPr>
          <w:bCs/>
          <w:color w:val="000000"/>
          <w:sz w:val="27"/>
          <w:szCs w:val="27"/>
        </w:rPr>
        <w:t>Дагестан</w:t>
      </w:r>
      <w:r w:rsidRPr="001F762A">
        <w:rPr>
          <w:color w:val="000000"/>
          <w:sz w:val="27"/>
          <w:szCs w:val="27"/>
        </w:rPr>
        <w:t> на крайнем востоке Северного Кавказа, вдоль побережья Каспийского моря. Он граничит с такими братскими </w:t>
      </w:r>
      <w:r w:rsidRPr="001F762A">
        <w:rPr>
          <w:bCs/>
          <w:color w:val="000000"/>
          <w:sz w:val="27"/>
          <w:szCs w:val="27"/>
        </w:rPr>
        <w:t>республиками</w:t>
      </w:r>
      <w:r w:rsidRPr="001F762A">
        <w:rPr>
          <w:color w:val="000000"/>
          <w:sz w:val="27"/>
          <w:szCs w:val="27"/>
        </w:rPr>
        <w:t>, как Азербайджан, Грузия, Чеченская </w:t>
      </w:r>
      <w:r w:rsidRPr="001F762A">
        <w:rPr>
          <w:bCs/>
          <w:color w:val="000000"/>
          <w:sz w:val="27"/>
          <w:szCs w:val="27"/>
        </w:rPr>
        <w:t>республика</w:t>
      </w:r>
      <w:r w:rsidRPr="001F762A">
        <w:rPr>
          <w:color w:val="000000"/>
          <w:sz w:val="27"/>
          <w:szCs w:val="27"/>
        </w:rPr>
        <w:t>, Ставропольский край и Калмыкия.</w:t>
      </w:r>
    </w:p>
    <w:p w:rsidR="00FB3C07" w:rsidRPr="001F762A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1F762A">
        <w:rPr>
          <w:bCs/>
          <w:color w:val="000000"/>
          <w:sz w:val="27"/>
          <w:szCs w:val="27"/>
        </w:rPr>
        <w:t xml:space="preserve">  Дагестан – суверенная республика в составе России</w:t>
      </w:r>
      <w:r w:rsidRPr="001F762A">
        <w:rPr>
          <w:color w:val="000000"/>
          <w:sz w:val="27"/>
          <w:szCs w:val="27"/>
        </w:rPr>
        <w:t>. В </w:t>
      </w:r>
      <w:r w:rsidRPr="001F762A">
        <w:rPr>
          <w:bCs/>
          <w:color w:val="000000"/>
          <w:sz w:val="27"/>
          <w:szCs w:val="27"/>
        </w:rPr>
        <w:t>Дагестане 10 городов</w:t>
      </w:r>
      <w:r w:rsidRPr="001F762A">
        <w:rPr>
          <w:color w:val="000000"/>
          <w:sz w:val="27"/>
          <w:szCs w:val="27"/>
        </w:rPr>
        <w:t>, 41 сельских районов, 1639 селений, аулов и поселков.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810981">
        <w:rPr>
          <w:color w:val="000000"/>
          <w:sz w:val="27"/>
          <w:szCs w:val="27"/>
        </w:rPr>
        <w:t>Один из путешественников как-то написал о </w:t>
      </w:r>
      <w:r w:rsidRPr="001F762A">
        <w:rPr>
          <w:bCs/>
          <w:color w:val="000000"/>
          <w:sz w:val="27"/>
          <w:szCs w:val="27"/>
        </w:rPr>
        <w:t>Дагестане</w:t>
      </w:r>
      <w:r w:rsidRPr="001F762A">
        <w:rPr>
          <w:color w:val="000000"/>
          <w:sz w:val="27"/>
          <w:szCs w:val="27"/>
        </w:rPr>
        <w:t>: „Племена его многочисленнее, чем племена любого большого государства. Каждая гора заселена своим племенем, каждая деревня говорит особенным наречием, непонятным для других”.</w:t>
      </w:r>
    </w:p>
    <w:p w:rsidR="00FB3C07" w:rsidRPr="006E7696" w:rsidRDefault="00FB3C07" w:rsidP="00FB3C07">
      <w:pPr>
        <w:pStyle w:val="a5"/>
        <w:shd w:val="clear" w:color="auto" w:fill="FFFFFF"/>
        <w:spacing w:before="0" w:beforeAutospacing="0" w:after="0" w:afterAutospacing="0"/>
        <w:ind w:left="1418"/>
        <w:rPr>
          <w:color w:val="7030A0"/>
          <w:sz w:val="27"/>
          <w:szCs w:val="27"/>
        </w:rPr>
      </w:pPr>
      <w:proofErr w:type="spellStart"/>
      <w:r w:rsidRPr="006E7696">
        <w:rPr>
          <w:color w:val="7030A0"/>
          <w:sz w:val="27"/>
          <w:szCs w:val="27"/>
        </w:rPr>
        <w:t>Цахурцы</w:t>
      </w:r>
      <w:proofErr w:type="spellEnd"/>
      <w:r w:rsidRPr="006E7696">
        <w:rPr>
          <w:color w:val="7030A0"/>
          <w:sz w:val="27"/>
          <w:szCs w:val="27"/>
        </w:rPr>
        <w:t>, Лакцы, Кумыки, Аварцы,</w:t>
      </w:r>
      <w:r w:rsidRPr="006E7696">
        <w:rPr>
          <w:color w:val="7030A0"/>
          <w:sz w:val="27"/>
          <w:szCs w:val="27"/>
        </w:rPr>
        <w:br/>
        <w:t>Каспийск, Махачкала, Дербент, Кизляр.</w:t>
      </w:r>
      <w:r w:rsidRPr="006E7696">
        <w:rPr>
          <w:color w:val="7030A0"/>
          <w:sz w:val="27"/>
          <w:szCs w:val="27"/>
        </w:rPr>
        <w:br/>
        <w:t>Переплетением городов и наций,</w:t>
      </w:r>
      <w:r w:rsidRPr="006E7696">
        <w:rPr>
          <w:color w:val="7030A0"/>
          <w:sz w:val="27"/>
          <w:szCs w:val="27"/>
        </w:rPr>
        <w:br/>
        <w:t>Прославился прекрасный Дагестан.</w:t>
      </w:r>
      <w:r w:rsidRPr="006E7696">
        <w:rPr>
          <w:color w:val="7030A0"/>
          <w:sz w:val="27"/>
          <w:szCs w:val="27"/>
        </w:rPr>
        <w:br/>
        <w:t>В единстве духа множество народов,</w:t>
      </w:r>
    </w:p>
    <w:p w:rsidR="00FB3C07" w:rsidRPr="006E7696" w:rsidRDefault="00FB3C07" w:rsidP="00FB3C07">
      <w:pPr>
        <w:pStyle w:val="a5"/>
        <w:shd w:val="clear" w:color="auto" w:fill="FFFFFF"/>
        <w:spacing w:before="0" w:beforeAutospacing="0" w:after="0" w:afterAutospacing="0"/>
        <w:ind w:left="1418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Крепка их дружба твердостью скалы.</w:t>
      </w:r>
      <w:r w:rsidRPr="006E7696">
        <w:rPr>
          <w:color w:val="7030A0"/>
          <w:sz w:val="27"/>
          <w:szCs w:val="27"/>
        </w:rPr>
        <w:br/>
        <w:t>В сердечном братстве сила Дагестанцев,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ind w:left="1418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Парят в вершинах гордые орлы.</w:t>
      </w:r>
    </w:p>
    <w:p w:rsidR="00FB3C07" w:rsidRPr="006E7696" w:rsidRDefault="00FB3C07" w:rsidP="00FB3C07">
      <w:pPr>
        <w:pStyle w:val="a5"/>
        <w:shd w:val="clear" w:color="auto" w:fill="FFFFFF"/>
        <w:spacing w:before="0" w:beforeAutospacing="0" w:after="0" w:afterAutospacing="0"/>
        <w:ind w:left="1418"/>
        <w:rPr>
          <w:color w:val="000000"/>
          <w:sz w:val="16"/>
          <w:szCs w:val="16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1F762A">
        <w:rPr>
          <w:bCs/>
          <w:color w:val="000000"/>
          <w:sz w:val="27"/>
          <w:szCs w:val="27"/>
        </w:rPr>
        <w:t>Дагестан</w:t>
      </w:r>
      <w:r w:rsidRPr="001F762A">
        <w:rPr>
          <w:color w:val="000000"/>
          <w:sz w:val="27"/>
          <w:szCs w:val="27"/>
        </w:rPr>
        <w:t> — это не просто Страна гор. Прежде всего</w:t>
      </w:r>
      <w:r w:rsidRPr="00810981">
        <w:rPr>
          <w:color w:val="000000"/>
          <w:sz w:val="27"/>
          <w:szCs w:val="27"/>
        </w:rPr>
        <w:t>, это страна многочисленных я</w:t>
      </w:r>
      <w:r>
        <w:rPr>
          <w:color w:val="000000"/>
          <w:sz w:val="27"/>
          <w:szCs w:val="27"/>
        </w:rPr>
        <w:t xml:space="preserve">зыков и </w:t>
      </w:r>
      <w:proofErr w:type="spellStart"/>
      <w:r>
        <w:rPr>
          <w:color w:val="000000"/>
          <w:sz w:val="27"/>
          <w:szCs w:val="27"/>
        </w:rPr>
        <w:t>народов</w:t>
      </w:r>
      <w:proofErr w:type="gramStart"/>
      <w:r w:rsidRPr="00810981">
        <w:rPr>
          <w:color w:val="000000"/>
          <w:sz w:val="27"/>
          <w:szCs w:val="27"/>
        </w:rPr>
        <w:t>.</w:t>
      </w:r>
      <w:r w:rsidRPr="006E7696">
        <w:rPr>
          <w:bCs/>
          <w:color w:val="000000"/>
          <w:sz w:val="27"/>
          <w:szCs w:val="27"/>
        </w:rPr>
        <w:t>Д</w:t>
      </w:r>
      <w:proofErr w:type="gramEnd"/>
      <w:r w:rsidRPr="006E7696">
        <w:rPr>
          <w:bCs/>
          <w:color w:val="000000"/>
          <w:sz w:val="27"/>
          <w:szCs w:val="27"/>
        </w:rPr>
        <w:t>агестан</w:t>
      </w:r>
      <w:proofErr w:type="spellEnd"/>
      <w:r w:rsidRPr="00810981">
        <w:rPr>
          <w:color w:val="000000"/>
          <w:sz w:val="27"/>
          <w:szCs w:val="27"/>
        </w:rPr>
        <w:t> – это родина более 60 равноправных народов. Не зря </w:t>
      </w:r>
      <w:r w:rsidRPr="006E7696">
        <w:rPr>
          <w:bCs/>
          <w:color w:val="000000"/>
          <w:sz w:val="27"/>
          <w:szCs w:val="27"/>
        </w:rPr>
        <w:t>Дагестан</w:t>
      </w:r>
      <w:r w:rsidRPr="00810981">
        <w:rPr>
          <w:color w:val="000000"/>
          <w:sz w:val="27"/>
          <w:szCs w:val="27"/>
        </w:rPr>
        <w:t> называют не только „страной гор”, но и „страной языков”. Дружба между народами – самое дорогое и великое богатство </w:t>
      </w:r>
      <w:r w:rsidRPr="006E7696">
        <w:rPr>
          <w:bCs/>
          <w:color w:val="000000"/>
          <w:sz w:val="27"/>
          <w:szCs w:val="27"/>
        </w:rPr>
        <w:t>Дагестана</w:t>
      </w:r>
      <w:r w:rsidRPr="006E7696">
        <w:rPr>
          <w:color w:val="000000"/>
          <w:sz w:val="27"/>
          <w:szCs w:val="27"/>
        </w:rPr>
        <w:t>,</w:t>
      </w:r>
      <w:r w:rsidRPr="00810981">
        <w:rPr>
          <w:color w:val="000000"/>
          <w:sz w:val="27"/>
          <w:szCs w:val="27"/>
        </w:rPr>
        <w:t xml:space="preserve"> это сильное чувство, которое может сотворить чудеса на Земле.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bCs/>
          <w:color w:val="7030A0"/>
          <w:sz w:val="27"/>
          <w:szCs w:val="27"/>
        </w:rPr>
        <w:t>Дагестан - край древних гор</w:t>
      </w:r>
      <w:r w:rsidRPr="009231A5">
        <w:rPr>
          <w:color w:val="7030A0"/>
          <w:sz w:val="27"/>
          <w:szCs w:val="27"/>
        </w:rPr>
        <w:t>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Здесь обычаи крепки.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Наши предки с давних пор,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Ценят дружбу и клинки!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bCs/>
          <w:color w:val="7030A0"/>
          <w:sz w:val="27"/>
          <w:szCs w:val="27"/>
        </w:rPr>
        <w:t>Дагестан - земля родная</w:t>
      </w:r>
      <w:r w:rsidRPr="009231A5">
        <w:rPr>
          <w:color w:val="7030A0"/>
          <w:sz w:val="27"/>
          <w:szCs w:val="27"/>
        </w:rPr>
        <w:t>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Расцветай из года в год!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Пусть "Лезгинка" удалая,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Радость в жизни нам дает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Для гостей открыты двери,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А врагам пощады нет.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 xml:space="preserve">Мы </w:t>
      </w:r>
      <w:proofErr w:type="gramStart"/>
      <w:r w:rsidRPr="009231A5">
        <w:rPr>
          <w:color w:val="7030A0"/>
          <w:sz w:val="27"/>
          <w:szCs w:val="27"/>
        </w:rPr>
        <w:t>в</w:t>
      </w:r>
      <w:proofErr w:type="gramEnd"/>
      <w:r w:rsidRPr="009231A5">
        <w:rPr>
          <w:color w:val="7030A0"/>
          <w:sz w:val="27"/>
          <w:szCs w:val="27"/>
        </w:rPr>
        <w:t xml:space="preserve"> </w:t>
      </w:r>
      <w:proofErr w:type="gramStart"/>
      <w:r w:rsidRPr="009231A5">
        <w:rPr>
          <w:color w:val="7030A0"/>
          <w:sz w:val="27"/>
          <w:szCs w:val="27"/>
        </w:rPr>
        <w:t>друг</w:t>
      </w:r>
      <w:proofErr w:type="gramEnd"/>
      <w:r w:rsidRPr="009231A5">
        <w:rPr>
          <w:color w:val="7030A0"/>
          <w:sz w:val="27"/>
          <w:szCs w:val="27"/>
        </w:rPr>
        <w:t xml:space="preserve"> друга свято верим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И как братья много лет.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Не удастся нас поссорить,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Никому и никогда.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Мы и в радости, и в горе,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Будем вместе, как всегда.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bookmarkStart w:id="0" w:name="_GoBack"/>
      <w:bookmarkEnd w:id="0"/>
    </w:p>
    <w:sectPr w:rsidR="00FB3C07" w:rsidSect="00FB3C07">
      <w:pgSz w:w="11906" w:h="16838"/>
      <w:pgMar w:top="851" w:right="991" w:bottom="851" w:left="993" w:header="708" w:footer="708" w:gutter="0"/>
      <w:pgBorders w:offsetFrom="page">
        <w:top w:val="northwest" w:sz="12" w:space="24" w:color="538135" w:themeColor="accent6" w:themeShade="BF"/>
        <w:left w:val="northwest" w:sz="12" w:space="24" w:color="538135" w:themeColor="accent6" w:themeShade="BF"/>
        <w:bottom w:val="northwest" w:sz="12" w:space="24" w:color="538135" w:themeColor="accent6" w:themeShade="BF"/>
        <w:right w:val="northwest" w:sz="12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CC6"/>
    <w:rsid w:val="00026CB6"/>
    <w:rsid w:val="000505AB"/>
    <w:rsid w:val="00403FB7"/>
    <w:rsid w:val="004311F2"/>
    <w:rsid w:val="004D7BC0"/>
    <w:rsid w:val="00627448"/>
    <w:rsid w:val="0064505B"/>
    <w:rsid w:val="00A1505A"/>
    <w:rsid w:val="00C12CC6"/>
    <w:rsid w:val="00CF4F00"/>
    <w:rsid w:val="00EF2C13"/>
    <w:rsid w:val="00FB3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05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B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999AE-ABED-4545-8D1A-9B08090B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Adaviya</dc:creator>
  <cp:lastModifiedBy>Абдулазиз</cp:lastModifiedBy>
  <cp:revision>3</cp:revision>
  <cp:lastPrinted>2021-01-15T21:47:00Z</cp:lastPrinted>
  <dcterms:created xsi:type="dcterms:W3CDTF">2021-01-21T09:43:00Z</dcterms:created>
  <dcterms:modified xsi:type="dcterms:W3CDTF">2021-01-21T12:00:00Z</dcterms:modified>
</cp:coreProperties>
</file>